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78" w:rsidRPr="000E4178" w:rsidRDefault="00F10A3C" w:rsidP="000E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-1155436</wp:posOffset>
                </wp:positionV>
                <wp:extent cx="1936990" cy="986562"/>
                <wp:effectExtent l="0" t="0" r="25400" b="234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90" cy="986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2FCE8" id="AutoShape 10" o:spid="_x0000_s1026" style="position:absolute;margin-left:101.3pt;margin-top:-91pt;width:152.5pt;height:77.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CC29B5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0E4178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030629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0E4178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SKLA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7728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0F41FF" w:rsidRPr="002D4952" w:rsidRDefault="000E4178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030629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<v:textbox inset=",0,,0">
                    <w:txbxContent>
                      <w:p w:rsidR="000F41FF" w:rsidRPr="002D4952" w:rsidRDefault="000E4178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SKLA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42F4" w:rsidRPr="00854429">
        <w:rPr>
          <w:rFonts w:ascii="Arial" w:hAnsi="Arial" w:cs="Arial"/>
          <w:b/>
          <w:sz w:val="20"/>
          <w:szCs w:val="20"/>
        </w:rPr>
        <w:t xml:space="preserve">SOLICITUD DE SUBVENCIONES </w:t>
      </w:r>
      <w:r w:rsidR="000E4178" w:rsidRPr="000E4178">
        <w:rPr>
          <w:rFonts w:ascii="Arial" w:hAnsi="Arial" w:cs="Arial"/>
          <w:b/>
          <w:sz w:val="20"/>
          <w:szCs w:val="20"/>
        </w:rPr>
        <w:t xml:space="preserve">A CLUBES DEPORTIVOS Y S.A.D. DE MÁXIMO NIVEL DE </w:t>
      </w:r>
    </w:p>
    <w:p w:rsidR="006142F4" w:rsidRDefault="000E4178" w:rsidP="000E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</w:rPr>
      </w:pPr>
      <w:r w:rsidRPr="000E4178">
        <w:rPr>
          <w:rFonts w:ascii="Arial" w:hAnsi="Arial" w:cs="Arial"/>
          <w:b/>
          <w:sz w:val="20"/>
          <w:szCs w:val="20"/>
        </w:rPr>
        <w:t xml:space="preserve">CASTILLA-LA MANCHA PARA LA TEMPORADA </w:t>
      </w:r>
      <w:r>
        <w:rPr>
          <w:rFonts w:ascii="Arial" w:hAnsi="Arial" w:cs="Arial"/>
          <w:b/>
          <w:sz w:val="20"/>
          <w:szCs w:val="20"/>
        </w:rPr>
        <w:t>2017</w:t>
      </w:r>
      <w:r w:rsidRPr="000E4178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8</w:t>
      </w:r>
    </w:p>
    <w:p w:rsidR="001E6FBF" w:rsidRPr="00F46DFA" w:rsidRDefault="001E6FBF" w:rsidP="00B6101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8"/>
        <w:gridCol w:w="792"/>
        <w:gridCol w:w="140"/>
        <w:gridCol w:w="455"/>
        <w:gridCol w:w="273"/>
        <w:gridCol w:w="567"/>
        <w:gridCol w:w="142"/>
        <w:gridCol w:w="423"/>
        <w:gridCol w:w="436"/>
        <w:gridCol w:w="1047"/>
        <w:gridCol w:w="507"/>
        <w:gridCol w:w="847"/>
        <w:gridCol w:w="203"/>
        <w:gridCol w:w="481"/>
        <w:gridCol w:w="861"/>
        <w:gridCol w:w="299"/>
        <w:gridCol w:w="1334"/>
        <w:gridCol w:w="1641"/>
      </w:tblGrid>
      <w:tr w:rsidR="00ED21E2" w:rsidRPr="00ED21E2" w:rsidTr="00F46DFA">
        <w:trPr>
          <w:trHeight w:val="341"/>
        </w:trPr>
        <w:tc>
          <w:tcPr>
            <w:tcW w:w="10456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ED3536" w:rsidRDefault="00ED21E2" w:rsidP="00ED21E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SOLICITANTE:</w:t>
            </w:r>
          </w:p>
        </w:tc>
      </w:tr>
      <w:tr w:rsidR="001E6FBF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932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37" w:type="dxa"/>
            <w:gridSpan w:val="4"/>
            <w:vAlign w:val="center"/>
          </w:tcPr>
          <w:p w:rsidR="001E6FBF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6" w:type="dxa"/>
            <w:gridSpan w:val="3"/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73" w:type="dxa"/>
            <w:gridSpan w:val="8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Default="00ED3536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5629" w:type="dxa"/>
            <w:gridSpan w:val="11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F27E59" w:rsidRDefault="000E4178" w:rsidP="008B66FE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 por la que concurre a la subvención:</w:t>
            </w:r>
          </w:p>
        </w:tc>
        <w:tc>
          <w:tcPr>
            <w:tcW w:w="4819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Default="00555120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2369" w:type="dxa"/>
            <w:gridSpan w:val="6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Default="000E4178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 con el concurre:</w:t>
            </w:r>
          </w:p>
        </w:tc>
        <w:tc>
          <w:tcPr>
            <w:tcW w:w="8079" w:type="dxa"/>
            <w:gridSpan w:val="11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E4178" w:rsidRDefault="00555120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3228" w:type="dxa"/>
            <w:gridSpan w:val="8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Default="000E4178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Competición por la que concurre:</w:t>
            </w:r>
          </w:p>
        </w:tc>
        <w:tc>
          <w:tcPr>
            <w:tcW w:w="7220" w:type="dxa"/>
            <w:gridSpan w:val="9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E4178" w:rsidRDefault="00555120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395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F27E59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926" w:type="dxa"/>
            <w:gridSpan w:val="10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gridSpan w:val="2"/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75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79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68" w:type="dxa"/>
            <w:gridSpan w:val="3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2" w:type="dxa"/>
            <w:gridSpan w:val="3"/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90" w:type="dxa"/>
            <w:gridSpan w:val="3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gridSpan w:val="2"/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42" w:type="dxa"/>
            <w:gridSpan w:val="2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33" w:type="dxa"/>
            <w:gridSpan w:val="2"/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641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E4178" w:rsidTr="00F46D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8" w:type="dxa"/>
        </w:trPr>
        <w:tc>
          <w:tcPr>
            <w:tcW w:w="2227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12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E4178" w:rsidRDefault="000E4178" w:rsidP="000E417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9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E6FBF" w:rsidRDefault="00ED3536" w:rsidP="00ED35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>
        <w:rPr>
          <w:rFonts w:ascii="Arial" w:hAnsi="Arial" w:cs="Arial"/>
          <w:sz w:val="16"/>
          <w:szCs w:val="16"/>
        </w:rPr>
        <w:t xml:space="preserve"> y en su caso de pago</w:t>
      </w:r>
      <w:r>
        <w:rPr>
          <w:rFonts w:ascii="Arial" w:hAnsi="Arial" w:cs="Arial"/>
          <w:sz w:val="16"/>
          <w:szCs w:val="16"/>
        </w:rPr>
        <w:t>.</w:t>
      </w:r>
    </w:p>
    <w:tbl>
      <w:tblPr>
        <w:tblStyle w:val="Tablaconcuadrcula"/>
        <w:tblW w:w="0" w:type="auto"/>
        <w:tblInd w:w="-96" w:type="dxa"/>
        <w:tblLook w:val="04A0" w:firstRow="1" w:lastRow="0" w:firstColumn="1" w:lastColumn="0" w:noHBand="0" w:noVBand="1"/>
      </w:tblPr>
      <w:tblGrid>
        <w:gridCol w:w="62"/>
        <w:gridCol w:w="706"/>
        <w:gridCol w:w="44"/>
        <w:gridCol w:w="394"/>
        <w:gridCol w:w="140"/>
        <w:gridCol w:w="274"/>
        <w:gridCol w:w="8"/>
        <w:gridCol w:w="567"/>
        <w:gridCol w:w="134"/>
        <w:gridCol w:w="432"/>
        <w:gridCol w:w="413"/>
        <w:gridCol w:w="147"/>
        <w:gridCol w:w="1274"/>
        <w:gridCol w:w="264"/>
        <w:gridCol w:w="150"/>
        <w:gridCol w:w="1050"/>
        <w:gridCol w:w="363"/>
        <w:gridCol w:w="631"/>
        <w:gridCol w:w="219"/>
        <w:gridCol w:w="300"/>
        <w:gridCol w:w="692"/>
        <w:gridCol w:w="700"/>
        <w:gridCol w:w="1526"/>
        <w:gridCol w:w="62"/>
      </w:tblGrid>
      <w:tr w:rsidR="00D25A54" w:rsidRPr="00ED21E2" w:rsidTr="00F46DFA">
        <w:trPr>
          <w:gridBefore w:val="1"/>
          <w:wBefore w:w="62" w:type="dxa"/>
        </w:trPr>
        <w:tc>
          <w:tcPr>
            <w:tcW w:w="10490" w:type="dxa"/>
            <w:gridSpan w:val="23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ED3536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PERSONA REPRESENTANTE:</w:t>
            </w:r>
          </w:p>
        </w:tc>
      </w:tr>
      <w:tr w:rsidR="00ED3536" w:rsidTr="00F46DFA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62" w:type="dxa"/>
          <w:trHeight w:val="335"/>
          <w:jc w:val="center"/>
        </w:trPr>
        <w:tc>
          <w:tcPr>
            <w:tcW w:w="812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25A54" w:rsidRPr="00D25A54" w:rsidRDefault="00D25A54" w:rsidP="00BB022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3"/>
                <w:vAlign w:val="center"/>
              </w:tcPr>
              <w:p w:rsidR="00D25A54" w:rsidRDefault="00ED3536" w:rsidP="00BB022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D25A54" w:rsidP="00BB022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Align w:val="center"/>
              </w:tcPr>
              <w:p w:rsidR="00D25A54" w:rsidRDefault="00ED3536" w:rsidP="00BB022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631" w:type="dxa"/>
            <w:gridSpan w:val="9"/>
            <w:tcBorders>
              <w:right w:val="thinThickLargeGap" w:sz="2" w:space="0" w:color="595959" w:themeColor="text1" w:themeTint="A6"/>
            </w:tcBorders>
            <w:vAlign w:val="center"/>
          </w:tcPr>
          <w:p w:rsidR="00D25A54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F46DFA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62" w:type="dxa"/>
          <w:jc w:val="center"/>
        </w:trPr>
        <w:tc>
          <w:tcPr>
            <w:tcW w:w="1206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115" w:type="dxa"/>
            <w:gridSpan w:val="8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ED3536" w:rsidRPr="00F27E59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458" w:type="dxa"/>
            <w:gridSpan w:val="5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F27E59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226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F46DFA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62" w:type="dxa"/>
          <w:jc w:val="center"/>
        </w:trPr>
        <w:tc>
          <w:tcPr>
            <w:tcW w:w="1346" w:type="dxa"/>
            <w:gridSpan w:val="5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6" w:type="dxa"/>
            <w:gridSpan w:val="12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18" w:type="dxa"/>
            <w:gridSpan w:val="3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F46DFA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62" w:type="dxa"/>
          <w:jc w:val="center"/>
        </w:trPr>
        <w:tc>
          <w:tcPr>
            <w:tcW w:w="76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60" w:type="dxa"/>
            <w:gridSpan w:val="5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248" w:type="dxa"/>
            <w:gridSpan w:val="5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13" w:type="dxa"/>
            <w:gridSpan w:val="3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26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F46DFA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62" w:type="dxa"/>
          <w:jc w:val="center"/>
        </w:trPr>
        <w:tc>
          <w:tcPr>
            <w:tcW w:w="2195" w:type="dxa"/>
            <w:gridSpan w:val="8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95" w:type="dxa"/>
            <w:gridSpan w:val="15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BB022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0CF" w:rsidRPr="003B14DB" w:rsidRDefault="003B12D7" w:rsidP="002F50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</w:t>
      </w:r>
      <w:r w:rsidR="002F50CF" w:rsidRPr="003B14DB">
        <w:rPr>
          <w:rFonts w:ascii="Arial" w:hAnsi="Arial" w:cs="Arial"/>
          <w:sz w:val="16"/>
          <w:szCs w:val="16"/>
        </w:rPr>
        <w:t xml:space="preserve">FICACIÓN ELECTRÓNICA (El solicitante está obligado a la comunicación por medios electrónicos. La notificación electrónica se realizará en la Plataforma </w:t>
      </w:r>
      <w:hyperlink r:id="rId8" w:history="1">
        <w:r w:rsidR="002F50CF" w:rsidRPr="003B14DB">
          <w:rPr>
            <w:rStyle w:val="Hipervnculo"/>
            <w:rFonts w:ascii="Arial" w:hAnsi="Arial" w:cs="Arial"/>
            <w:sz w:val="16"/>
            <w:szCs w:val="16"/>
          </w:rPr>
          <w:t>https://notifica.jccm.es/notifica</w:t>
        </w:r>
      </w:hyperlink>
      <w:r w:rsidR="002F50CF" w:rsidRPr="003B14DB">
        <w:rPr>
          <w:rFonts w:ascii="Arial" w:hAnsi="Arial" w:cs="Arial"/>
          <w:sz w:val="16"/>
          <w:szCs w:val="16"/>
        </w:rPr>
        <w:t xml:space="preserve">. Compruebe que está usted registrado y que sus datos son correctos). </w:t>
      </w:r>
    </w:p>
    <w:p w:rsidR="00D9223A" w:rsidRPr="003B14DB" w:rsidRDefault="00D9223A" w:rsidP="00D9223A">
      <w:pPr>
        <w:rPr>
          <w:rFonts w:ascii="Arial" w:hAnsi="Arial" w:cs="Arial"/>
          <w:sz w:val="16"/>
          <w:szCs w:val="16"/>
        </w:rPr>
      </w:pPr>
      <w:r w:rsidRPr="003B14DB">
        <w:rPr>
          <w:rFonts w:ascii="Arial" w:hAnsi="Arial" w:cs="Arial"/>
          <w:bCs/>
          <w:sz w:val="16"/>
          <w:szCs w:val="16"/>
        </w:rPr>
        <w:t>Si existe representante, las comunicaciones que deriven de este escrito se realizarán con el representante designado por el interesado</w:t>
      </w:r>
      <w:r w:rsidRPr="003B14DB">
        <w:rPr>
          <w:rFonts w:ascii="Arial" w:hAnsi="Arial" w:cs="Arial"/>
          <w:b/>
          <w:bCs/>
          <w:sz w:val="16"/>
          <w:szCs w:val="16"/>
        </w:rPr>
        <w:t>.</w:t>
      </w:r>
    </w:p>
    <w:p w:rsidR="002F50CF" w:rsidRDefault="002F50CF" w:rsidP="00CF566A">
      <w:pPr>
        <w:jc w:val="both"/>
        <w:rPr>
          <w:rFonts w:ascii="Arial" w:hAnsi="Arial" w:cs="Arial"/>
          <w:sz w:val="16"/>
          <w:szCs w:val="16"/>
        </w:rPr>
      </w:pPr>
    </w:p>
    <w:p w:rsidR="002F50CF" w:rsidRPr="002F50CF" w:rsidRDefault="002F50CF" w:rsidP="003B14DB">
      <w:pPr>
        <w:jc w:val="both"/>
        <w:rPr>
          <w:rFonts w:ascii="Arial" w:hAnsi="Arial" w:cs="Arial"/>
          <w:sz w:val="16"/>
          <w:szCs w:val="16"/>
          <w:u w:val="single"/>
        </w:rPr>
      </w:pPr>
      <w:r w:rsidRPr="002F50CF">
        <w:rPr>
          <w:rFonts w:ascii="Arial" w:hAnsi="Arial" w:cs="Arial"/>
          <w:sz w:val="16"/>
          <w:szCs w:val="16"/>
        </w:rPr>
        <w:t xml:space="preserve">Los datos de carácter personal que se faciliten mediante este formulario quedarán registrados en un fichero cuyo responsable es la Dirección General de Juventud y Deportes, con la finalidad de gestión de ayudas y subvenciones para la organización y participación en actividades deportivas. Las cesiones que se producen son las autorizadas en la legislación aplicable. Pueden ejercitar los derechos de acceso, rectificación, cancelación y oposición ante dicho responsable, situado en el Bulevar Río Alberche s/n, 45071 de Toledo o mediante tramitación electrónica. Para cualquier cuestión relacionada con la protección de </w:t>
      </w:r>
      <w:r w:rsidR="003B14DB" w:rsidRPr="002F50CF">
        <w:rPr>
          <w:rFonts w:ascii="Arial" w:hAnsi="Arial" w:cs="Arial"/>
          <w:sz w:val="16"/>
          <w:szCs w:val="16"/>
        </w:rPr>
        <w:t>datos puede</w:t>
      </w:r>
      <w:r w:rsidRPr="002F50CF">
        <w:rPr>
          <w:rFonts w:ascii="Arial" w:hAnsi="Arial" w:cs="Arial"/>
          <w:sz w:val="16"/>
          <w:szCs w:val="16"/>
        </w:rPr>
        <w:t xml:space="preserve"> dirigirse a las oficinas de información y registro o al correo electrónico </w:t>
      </w:r>
      <w:hyperlink r:id="rId9" w:history="1">
        <w:r w:rsidRPr="002F50CF">
          <w:rPr>
            <w:rStyle w:val="Hipervnculo"/>
            <w:rFonts w:ascii="Arial" w:hAnsi="Arial" w:cs="Arial"/>
            <w:sz w:val="16"/>
            <w:szCs w:val="16"/>
          </w:rPr>
          <w:t>protecciondatos@jccm.es</w:t>
        </w:r>
      </w:hyperlink>
    </w:p>
    <w:p w:rsidR="00006A90" w:rsidRDefault="00006A90" w:rsidP="00704F67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06A90" w:rsidRPr="00ED21E2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855540" w:rsidRDefault="00006A9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ED21E2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863CBB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6A9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3CBB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863CB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863CBB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863CBB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863CBB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863CBB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lastRenderedPageBreak/>
              <w:t xml:space="preserve">La entidad a la que represento no está obligada a disponer de un Plan de Prevención  de Riesgos Laborales, o en caso de estalo, dispone de él de acuerdo con el artículo 16 de la Ley 31/1995, de 8 de noviembre de Prevención de Riesgos Laborales. </w:t>
            </w:r>
          </w:p>
          <w:p w:rsidR="00006A90" w:rsidRPr="00704F67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67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006A90" w:rsidRPr="00863CBB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006A90" w:rsidRPr="00863CBB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sz w:val="18"/>
                <w:szCs w:val="18"/>
              </w:rPr>
            </w:r>
            <w:r w:rsidR="00587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C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66A" w:rsidRDefault="00CF566A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50CF" w:rsidRPr="002F50CF" w:rsidRDefault="002F50CF" w:rsidP="003B1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0CF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CF566A" w:rsidRPr="00CF566A" w:rsidRDefault="00CF566A" w:rsidP="00CF5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6A90" w:rsidRPr="00112169" w:rsidRDefault="00006A90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</w:tblGrid>
      <w:tr w:rsidR="00F46DFA" w:rsidRPr="00855540" w:rsidTr="00006A9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4879A5" w:rsidRDefault="00006A90" w:rsidP="00BB0223">
            <w:pPr>
              <w:rPr>
                <w:rFonts w:ascii="Calibri" w:hAnsi="Calibri"/>
                <w:sz w:val="16"/>
                <w:szCs w:val="16"/>
              </w:rPr>
            </w:pPr>
          </w:p>
          <w:p w:rsidR="00006A90" w:rsidRPr="00492E7E" w:rsidRDefault="00006A90" w:rsidP="00BB0223">
            <w:pPr>
              <w:ind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006A90" w:rsidRPr="004879A5" w:rsidRDefault="00006A90" w:rsidP="00BB022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06A90" w:rsidRPr="00492E7E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Según el artículo 28 de la Ley 39/2015, esta Consejería va a proceder a verificar todos estos datos, salvo que usted no autorice expresamente dicha comprobación.</w:t>
            </w:r>
          </w:p>
          <w:p w:rsidR="00006A90" w:rsidRPr="00324DF1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324DF1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sz w:val="18"/>
                <w:szCs w:val="18"/>
              </w:rPr>
            </w:r>
            <w:r w:rsidR="00587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</w:t>
            </w:r>
            <w:r>
              <w:rPr>
                <w:rFonts w:ascii="Arial" w:hAnsi="Arial" w:cs="Arial"/>
                <w:sz w:val="18"/>
                <w:szCs w:val="18"/>
              </w:rPr>
              <w:t>de las Obligaciones Tributarias (</w:t>
            </w:r>
            <w:r w:rsidRPr="00B85229">
              <w:rPr>
                <w:rFonts w:ascii="Arial" w:hAnsi="Arial" w:cs="Arial"/>
                <w:sz w:val="18"/>
                <w:szCs w:val="18"/>
              </w:rPr>
              <w:t>(La no autorización a la comprobación de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BC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>los datos relativos al cumplimiento de las obligaciones tributarias con la Junta de Comunidades de Castilla-La Mancha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B85229">
              <w:rPr>
                <w:rFonts w:ascii="Arial" w:hAnsi="Arial" w:cs="Arial"/>
                <w:sz w:val="18"/>
                <w:szCs w:val="18"/>
              </w:rPr>
              <w:t>conlleva el pago de la tasa prevista en el artículo 399 y siguientes de la Ley 9/2012, de 29 de noviembre, de Tasas y Precios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Públicos de Castilla-La Mancha y otras medidas tributarias. La autorización a dicha comprobación conlleva una bonificación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del 25 por ciento de la cuantía de la citada tasa, de acuerdo con lo establecido en el artículo 403 de la citada Ley)</w:t>
            </w:r>
          </w:p>
          <w:p w:rsidR="00006A90" w:rsidRPr="00324DF1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sz w:val="18"/>
                <w:szCs w:val="18"/>
              </w:rPr>
            </w:r>
            <w:r w:rsidR="00587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con la Seguridad Social.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6A90" w:rsidRPr="00324DF1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sz w:val="18"/>
                <w:szCs w:val="18"/>
              </w:rPr>
            </w:r>
            <w:r w:rsidR="00587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por Reintegro de Subvenciones.</w:t>
            </w:r>
          </w:p>
          <w:p w:rsidR="00006A90" w:rsidRPr="00492E7E" w:rsidRDefault="00006A9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55540" w:rsidRDefault="00006A90" w:rsidP="00CF566A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En el caso de no autorizar la comprobación de los datos anteriores, se compromete a aportar la documentación pertinente, conforme a lo es</w:t>
            </w:r>
            <w:r w:rsidR="003A4D55">
              <w:rPr>
                <w:rFonts w:ascii="Arial" w:hAnsi="Arial" w:cs="Arial"/>
                <w:sz w:val="18"/>
                <w:szCs w:val="18"/>
              </w:rPr>
              <w:t>tablecido en el apartado tercero 2 b y quinto</w:t>
            </w:r>
            <w:r w:rsidRPr="00492E7E">
              <w:rPr>
                <w:rFonts w:ascii="Arial" w:hAnsi="Arial" w:cs="Arial"/>
                <w:sz w:val="18"/>
                <w:szCs w:val="18"/>
              </w:rPr>
              <w:t xml:space="preserve"> de la resolución de convocatoria.</w:t>
            </w:r>
          </w:p>
        </w:tc>
      </w:tr>
    </w:tbl>
    <w:p w:rsidR="00112169" w:rsidRPr="00112169" w:rsidRDefault="00112169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855540" w:rsidRPr="00ED21E2" w:rsidTr="00855540">
        <w:tc>
          <w:tcPr>
            <w:tcW w:w="10257" w:type="dxa"/>
            <w:shd w:val="clear" w:color="auto" w:fill="595959" w:themeFill="text1" w:themeFillTint="A6"/>
          </w:tcPr>
          <w:p w:rsidR="00855540" w:rsidRPr="00855540" w:rsidRDefault="0085554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:rsidTr="00855540">
        <w:tc>
          <w:tcPr>
            <w:tcW w:w="10257" w:type="dxa"/>
            <w:shd w:val="clear" w:color="auto" w:fill="auto"/>
          </w:tcPr>
          <w:p w:rsidR="00855540" w:rsidRPr="00112169" w:rsidRDefault="00855540" w:rsidP="00863CBB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855540" w:rsidRPr="00BB0223" w:rsidRDefault="00B85229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B0223">
              <w:rPr>
                <w:rFonts w:ascii="Arial" w:hAnsi="Arial" w:cs="Arial"/>
                <w:b/>
                <w:sz w:val="18"/>
                <w:szCs w:val="18"/>
              </w:rPr>
              <w:t>Anexo</w:t>
            </w:r>
            <w:r w:rsidR="00BB0223" w:rsidRPr="00BB0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527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: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BB0223">
              <w:rPr>
                <w:rFonts w:ascii="Arial" w:hAnsi="Arial" w:cs="Arial"/>
                <w:sz w:val="18"/>
                <w:szCs w:val="18"/>
              </w:rPr>
              <w:t>para deportes colectivos.</w:t>
            </w:r>
          </w:p>
          <w:p w:rsidR="00BB0223" w:rsidRPr="00BB0223" w:rsidRDefault="00855540" w:rsidP="00BB0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223" w:rsidRPr="00BB0223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0A5274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BB02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0223" w:rsidRPr="00B85229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BB0223">
              <w:rPr>
                <w:rFonts w:ascii="Arial" w:hAnsi="Arial" w:cs="Arial"/>
                <w:sz w:val="18"/>
                <w:szCs w:val="18"/>
              </w:rPr>
              <w:t>para deportes individuales.</w:t>
            </w:r>
          </w:p>
          <w:p w:rsidR="00855540" w:rsidRDefault="00855540" w:rsidP="00112169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</w:r>
            <w:r w:rsidR="00587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223" w:rsidRPr="00B85229">
              <w:rPr>
                <w:rFonts w:ascii="Arial" w:hAnsi="Arial" w:cs="Arial"/>
                <w:sz w:val="18"/>
                <w:szCs w:val="18"/>
              </w:rPr>
              <w:t>Documento digitalizado que acredita el pago de las tasas correspondientes cuando se autorice a la Administración a la</w:t>
            </w:r>
            <w:r w:rsidR="00BB0223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B0223" w:rsidRPr="00B85229">
              <w:rPr>
                <w:rFonts w:ascii="Arial" w:hAnsi="Arial" w:cs="Arial"/>
                <w:sz w:val="18"/>
                <w:szCs w:val="18"/>
              </w:rPr>
              <w:t xml:space="preserve"> comprobación de los datos tributarios con JCCM (modelo 046)</w:t>
            </w:r>
          </w:p>
        </w:tc>
      </w:tr>
    </w:tbl>
    <w:tbl>
      <w:tblPr>
        <w:tblpPr w:leftFromText="141" w:rightFromText="141" w:vertAnchor="text" w:horzAnchor="margin" w:tblpY="150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813"/>
        <w:gridCol w:w="7138"/>
        <w:gridCol w:w="447"/>
      </w:tblGrid>
      <w:tr w:rsidR="00F46DFA" w:rsidRPr="00107E41" w:rsidTr="00F46DFA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F46DFA" w:rsidRPr="00855540" w:rsidRDefault="00F46DFA" w:rsidP="00F46DFA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F46DFA" w:rsidRPr="00107E41" w:rsidTr="00F46DFA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107E41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DFA" w:rsidRPr="00107E41" w:rsidTr="00F46DFA">
        <w:trPr>
          <w:trHeight w:val="247"/>
        </w:trPr>
        <w:tc>
          <w:tcPr>
            <w:tcW w:w="1419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107E41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:rsidR="00F46DFA" w:rsidRPr="003052DF" w:rsidRDefault="00F46DFA" w:rsidP="00F46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1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107E41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DFA" w:rsidRPr="00107E41" w:rsidTr="00F46DFA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F46DFA" w:rsidRPr="00107E41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DFA" w:rsidRPr="00107E41" w:rsidTr="00F46DFA">
        <w:trPr>
          <w:trHeight w:val="112"/>
        </w:trPr>
        <w:tc>
          <w:tcPr>
            <w:tcW w:w="563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107E41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F46DFA" w:rsidRPr="00C76411" w:rsidRDefault="00F46DFA" w:rsidP="00F46DFA">
            <w:pPr>
              <w:rPr>
                <w:rFonts w:ascii="Arial" w:hAnsi="Arial" w:cs="Arial"/>
                <w:sz w:val="18"/>
                <w:szCs w:val="18"/>
              </w:rPr>
            </w:pPr>
            <w:r w:rsidRPr="00C764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24"/>
            <w:r w:rsidRPr="00C764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411">
              <w:rPr>
                <w:rFonts w:ascii="Arial" w:hAnsi="Arial" w:cs="Arial"/>
                <w:sz w:val="18"/>
                <w:szCs w:val="18"/>
              </w:rPr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1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107E41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DFA" w:rsidRPr="00107E41" w:rsidTr="00F46DFA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107E41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6DFA" w:rsidRPr="00107E41" w:rsidTr="00F46DFA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112169" w:rsidRPr="00107E41" w:rsidTr="00963CC7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F46DFA" w:rsidRPr="00107E4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46DFA" w:rsidRPr="00107E4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2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C76411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:rsidR="00F46DFA" w:rsidRPr="00107E41" w:rsidRDefault="00F46DFA" w:rsidP="00F46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169" w:rsidRDefault="005414DB" w:rsidP="006F77DD">
      <w:pPr>
        <w:rPr>
          <w:rFonts w:asciiTheme="minorHAnsi" w:hAnsiTheme="minorHAnsi"/>
          <w:sz w:val="12"/>
          <w:szCs w:val="12"/>
        </w:rPr>
      </w:pPr>
      <w:r w:rsidRPr="00F46DF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1497965</wp:posOffset>
                </wp:positionV>
                <wp:extent cx="3044825" cy="86233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F46DFA" w:rsidTr="00F46DFA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F46DFA" w:rsidRPr="006110FF" w:rsidRDefault="00F46DFA" w:rsidP="00F46DFA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F46DFA" w:rsidRPr="006110FF" w:rsidRDefault="00F46DFA" w:rsidP="00F46DFA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F46DFA" w:rsidRPr="006110FF" w:rsidRDefault="00F46DFA" w:rsidP="00F46DFA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F46DFA" w:rsidRDefault="00F46DFA" w:rsidP="00F46D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46DFA" w:rsidRDefault="00F46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.2pt;margin-top:117.95pt;width:239.75pt;height:67.9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F46DFA" w:rsidTr="00F46DFA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F46DFA" w:rsidRPr="006110FF" w:rsidRDefault="00F46DFA" w:rsidP="00F46DFA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F46DFA" w:rsidRPr="006110FF" w:rsidRDefault="00F46DFA" w:rsidP="00F46DFA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F46DFA" w:rsidRPr="006110FF" w:rsidRDefault="00F46DFA" w:rsidP="00F46DFA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F46DFA" w:rsidRDefault="00F46DFA" w:rsidP="00F46D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46DFA" w:rsidRDefault="00F46DFA"/>
                  </w:txbxContent>
                </v:textbox>
                <w10:wrap type="square"/>
              </v:shape>
            </w:pict>
          </mc:Fallback>
        </mc:AlternateContent>
      </w:r>
      <w:r w:rsidR="00112169"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1523365</wp:posOffset>
                </wp:positionV>
                <wp:extent cx="3441700" cy="775970"/>
                <wp:effectExtent l="0" t="0" r="25400" b="241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775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DD" w:rsidRPr="00755064" w:rsidRDefault="006F77DD" w:rsidP="006F77D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550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F</w:t>
                            </w:r>
                            <w:r w:rsidR="00F46DF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irma electrónica</w:t>
                            </w:r>
                            <w:r w:rsidRPr="007550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85pt;margin-top:119.95pt;width:271pt;height:61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" fillcolor="white [3201]" strokecolor="black [3200]" strokeweight="2pt">
                <v:textbox>
                  <w:txbxContent>
                    <w:p w:rsidR="006F77DD" w:rsidRPr="00755064" w:rsidRDefault="006F77DD" w:rsidP="006F77D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55064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F</w:t>
                      </w:r>
                      <w:r w:rsidR="00F46DFA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irma electrónica</w:t>
                      </w:r>
                      <w:r w:rsidRPr="00755064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77DD" w:rsidRPr="00112169" w:rsidRDefault="00112169" w:rsidP="00112169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                                  </w: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>
                <wp:simplePos x="0" y="0"/>
                <wp:positionH relativeFrom="margin">
                  <wp:posOffset>3079</wp:posOffset>
                </wp:positionH>
                <wp:positionV relativeFrom="paragraph">
                  <wp:posOffset>1656511</wp:posOffset>
                </wp:positionV>
                <wp:extent cx="2924355" cy="767488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767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3" w:rsidRDefault="00BB0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25pt;margin-top:130.45pt;width:230.25pt;height:60.4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7TEgIAAAA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" filled="f" stroked="f">
                <v:textbox>
                  <w:txbxContent>
                    <w:p w:rsidR="00BB0223" w:rsidRDefault="00BB0223"/>
                  </w:txbxContent>
                </v:textbox>
                <w10:wrap anchorx="margin"/>
              </v:shape>
            </w:pict>
          </mc:Fallback>
        </mc:AlternateContent>
      </w:r>
      <w:r w:rsidR="006F77DD" w:rsidRPr="003052DF">
        <w:rPr>
          <w:rFonts w:asciiTheme="minorHAnsi" w:hAnsiTheme="minorHAnsi"/>
          <w:sz w:val="18"/>
          <w:szCs w:val="18"/>
        </w:rPr>
        <w:t>En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F77DD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F77DD" w:rsidRPr="003052DF">
        <w:rPr>
          <w:rFonts w:asciiTheme="minorHAnsi" w:hAnsiTheme="minorHAnsi" w:cs="Arial"/>
          <w:sz w:val="18"/>
          <w:szCs w:val="18"/>
        </w:rPr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6F77DD" w:rsidRPr="003052DF">
        <w:rPr>
          <w:rFonts w:asciiTheme="minorHAnsi" w:hAnsiTheme="minorHAnsi"/>
          <w:sz w:val="18"/>
          <w:szCs w:val="18"/>
        </w:rPr>
        <w:t xml:space="preserve">, a 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77DD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F77DD" w:rsidRPr="003052DF">
        <w:rPr>
          <w:rFonts w:asciiTheme="minorHAnsi" w:hAnsiTheme="minorHAnsi" w:cs="Arial"/>
          <w:sz w:val="18"/>
          <w:szCs w:val="18"/>
        </w:rPr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6F77DD" w:rsidRPr="003052DF">
        <w:rPr>
          <w:rFonts w:asciiTheme="minorHAnsi" w:hAnsiTheme="minorHAnsi"/>
          <w:sz w:val="18"/>
          <w:szCs w:val="18"/>
        </w:rPr>
        <w:t xml:space="preserve">  de 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F77DD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F77DD" w:rsidRPr="003052DF">
        <w:rPr>
          <w:rFonts w:asciiTheme="minorHAnsi" w:hAnsiTheme="minorHAnsi" w:cs="Arial"/>
          <w:sz w:val="18"/>
          <w:szCs w:val="18"/>
        </w:rPr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6F77DD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6F77DD" w:rsidRPr="003052DF">
        <w:rPr>
          <w:rFonts w:asciiTheme="minorHAnsi" w:hAnsiTheme="minorHAnsi"/>
          <w:sz w:val="18"/>
          <w:szCs w:val="18"/>
        </w:rPr>
        <w:t xml:space="preserve"> de 201</w:t>
      </w:r>
      <w:r w:rsidR="006F77DD">
        <w:rPr>
          <w:rFonts w:asciiTheme="minorHAnsi" w:hAnsiTheme="minorHAnsi"/>
          <w:sz w:val="18"/>
          <w:szCs w:val="18"/>
        </w:rPr>
        <w:t>8</w:t>
      </w:r>
    </w:p>
    <w:sectPr w:rsidR="006F77DD" w:rsidRPr="00112169" w:rsidSect="00450E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F2" w:rsidRDefault="00CC2FF2">
      <w:r>
        <w:separator/>
      </w:r>
    </w:p>
  </w:endnote>
  <w:endnote w:type="continuationSeparator" w:id="0">
    <w:p w:rsidR="00CC2FF2" w:rsidRDefault="00C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0071C" wp14:editId="44CDA3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0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87F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87F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87F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87F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F2" w:rsidRDefault="00CC2FF2">
      <w:r>
        <w:separator/>
      </w:r>
    </w:p>
  </w:footnote>
  <w:footnote w:type="continuationSeparator" w:id="0">
    <w:p w:rsidR="00CC2FF2" w:rsidRDefault="00CC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4CCEA" wp14:editId="6086190E">
              <wp:simplePos x="0" y="0"/>
              <wp:positionH relativeFrom="margin">
                <wp:posOffset>3375660</wp:posOffset>
              </wp:positionH>
              <wp:positionV relativeFrom="paragraph">
                <wp:posOffset>325755</wp:posOffset>
              </wp:positionV>
              <wp:extent cx="2777490" cy="50863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A3C" w:rsidRPr="00F10A3C" w:rsidRDefault="003E54FE" w:rsidP="00F10A3C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SOLICITUD DE SUBVENCIONES </w:t>
                          </w:r>
                          <w:r w:rsidR="00F10A3C" w:rsidRPr="00F10A3C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A CLUBES DEPORTIVOS Y S.A.D. DE MÁXIMO NIVEL DE CASTILLA-LA MANCHA PARA LA TEMPORADA 2017-2018</w:t>
                          </w:r>
                        </w:p>
                        <w:p w:rsidR="003E54FE" w:rsidRDefault="003E54FE" w:rsidP="00F10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4CCE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5.8pt;margin-top:25.65pt;width:218.7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pn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" filled="f" stroked="f">
              <v:textbox>
                <w:txbxContent>
                  <w:p w:rsidR="00F10A3C" w:rsidRPr="00F10A3C" w:rsidRDefault="003E54FE" w:rsidP="00F10A3C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SOLICITUD DE SUBVENCIONES </w:t>
                    </w:r>
                    <w:r w:rsidR="00F10A3C" w:rsidRPr="00F10A3C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A CLUBES DEPORTIVOS Y S.A.D. DE MÁXIMO NIVEL DE CASTILLA-LA MANCHA PARA LA TEMPORADA 2017-2018</w:t>
                    </w:r>
                  </w:p>
                  <w:p w:rsidR="003E54FE" w:rsidRDefault="003E54FE" w:rsidP="00F10A3C"/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 wp14:anchorId="137C0515" wp14:editId="17DBA5B0">
          <wp:extent cx="942975" cy="580446"/>
          <wp:effectExtent l="0" t="0" r="0" b="0"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72A2B" wp14:editId="4DE968F8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ugDmCgY8PEcEQZSxfqW+2C5JBvrt05I1KvC1zlPflhqwmzPdGnh2kUnivKF3eSLsWXAGoHGYxfMrx0Igd1Eg==" w:salt="nYIE6w090ePIm1mYt8iU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940E7"/>
    <w:rsid w:val="000A509B"/>
    <w:rsid w:val="000A5274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E2806"/>
    <w:rsid w:val="000E29A8"/>
    <w:rsid w:val="000E4178"/>
    <w:rsid w:val="000E5EC3"/>
    <w:rsid w:val="000F415C"/>
    <w:rsid w:val="000F41FF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E5E"/>
    <w:rsid w:val="001803B8"/>
    <w:rsid w:val="001826B9"/>
    <w:rsid w:val="001860AD"/>
    <w:rsid w:val="0019444B"/>
    <w:rsid w:val="00194D9D"/>
    <w:rsid w:val="001970D7"/>
    <w:rsid w:val="001A7353"/>
    <w:rsid w:val="001A73FB"/>
    <w:rsid w:val="001B01AF"/>
    <w:rsid w:val="001C04E1"/>
    <w:rsid w:val="001C1DF9"/>
    <w:rsid w:val="001C2406"/>
    <w:rsid w:val="001C3AEF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71F89"/>
    <w:rsid w:val="002741EB"/>
    <w:rsid w:val="0027628C"/>
    <w:rsid w:val="00276957"/>
    <w:rsid w:val="00277C01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A150A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401B7B"/>
    <w:rsid w:val="00401EBB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7FE5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6B70"/>
    <w:rsid w:val="00506CA2"/>
    <w:rsid w:val="0051491B"/>
    <w:rsid w:val="00531BB5"/>
    <w:rsid w:val="005414DB"/>
    <w:rsid w:val="005502C9"/>
    <w:rsid w:val="00552478"/>
    <w:rsid w:val="00555120"/>
    <w:rsid w:val="00560357"/>
    <w:rsid w:val="00560C7D"/>
    <w:rsid w:val="00562F59"/>
    <w:rsid w:val="00583BB9"/>
    <w:rsid w:val="00587FA6"/>
    <w:rsid w:val="005917AE"/>
    <w:rsid w:val="005936F2"/>
    <w:rsid w:val="00596E37"/>
    <w:rsid w:val="005A18CD"/>
    <w:rsid w:val="005A24D6"/>
    <w:rsid w:val="005D78BF"/>
    <w:rsid w:val="005E1CD2"/>
    <w:rsid w:val="005E3299"/>
    <w:rsid w:val="006016E8"/>
    <w:rsid w:val="006142F4"/>
    <w:rsid w:val="00614758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58F1"/>
    <w:rsid w:val="00780D86"/>
    <w:rsid w:val="00786C0D"/>
    <w:rsid w:val="00791184"/>
    <w:rsid w:val="007918A6"/>
    <w:rsid w:val="007936C3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90122C"/>
    <w:rsid w:val="009203F8"/>
    <w:rsid w:val="009220B5"/>
    <w:rsid w:val="009232E4"/>
    <w:rsid w:val="00927238"/>
    <w:rsid w:val="00943B38"/>
    <w:rsid w:val="00947147"/>
    <w:rsid w:val="00950078"/>
    <w:rsid w:val="009803FF"/>
    <w:rsid w:val="009907F5"/>
    <w:rsid w:val="009923C9"/>
    <w:rsid w:val="009930E5"/>
    <w:rsid w:val="00995B8E"/>
    <w:rsid w:val="009A14C3"/>
    <w:rsid w:val="009B6919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82AAD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B01ADF"/>
    <w:rsid w:val="00B127B5"/>
    <w:rsid w:val="00B25B6C"/>
    <w:rsid w:val="00B32591"/>
    <w:rsid w:val="00B3387F"/>
    <w:rsid w:val="00B376E8"/>
    <w:rsid w:val="00B40F02"/>
    <w:rsid w:val="00B44BDE"/>
    <w:rsid w:val="00B46129"/>
    <w:rsid w:val="00B5141B"/>
    <w:rsid w:val="00B61012"/>
    <w:rsid w:val="00B704CA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595"/>
    <w:rsid w:val="00F7179B"/>
    <w:rsid w:val="00F77D32"/>
    <w:rsid w:val="00F823F5"/>
    <w:rsid w:val="00F856B7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F4CD-AD6E-4C5B-962B-8BB62A7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373</TotalTime>
  <Pages>2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Inma Aragon Palacios</cp:lastModifiedBy>
  <cp:revision>14</cp:revision>
  <cp:lastPrinted>2017-06-20T08:38:00Z</cp:lastPrinted>
  <dcterms:created xsi:type="dcterms:W3CDTF">2017-06-02T09:35:00Z</dcterms:created>
  <dcterms:modified xsi:type="dcterms:W3CDTF">2018-04-06T08:28:00Z</dcterms:modified>
</cp:coreProperties>
</file>