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485B54F7" w:rsidR="00690ECF" w:rsidRPr="00725063" w:rsidRDefault="00664A34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SOLICITUD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77E65FDF" w14:textId="3319D1E0" w:rsidR="001F4018" w:rsidRDefault="001F4018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1F4018">
        <w:rPr>
          <w:rFonts w:ascii="Calibri" w:hAnsi="Calibri"/>
          <w:b/>
          <w:color w:val="FFFFFF" w:themeColor="background1"/>
          <w:sz w:val="28"/>
          <w:szCs w:val="28"/>
        </w:rPr>
        <w:t>OLIMPIADAS DEPORTIVAS</w:t>
      </w:r>
      <w:r w:rsidR="0024768A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="0024768A" w:rsidRPr="0024768A">
        <w:rPr>
          <w:rFonts w:ascii="Calibri" w:hAnsi="Calibri"/>
          <w:b/>
          <w:color w:val="FFFFFF" w:themeColor="background1"/>
          <w:sz w:val="28"/>
          <w:szCs w:val="28"/>
        </w:rPr>
        <w:t>INCLUSIVAS</w:t>
      </w:r>
    </w:p>
    <w:p w14:paraId="37BA353B" w14:textId="6A45193E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2021-22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E5D77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4EE8FE00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506999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2F051EEE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15E75F5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332D50BA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5524684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84"/>
        <w:gridCol w:w="4198"/>
        <w:gridCol w:w="1412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3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3964D4" w:rsidRPr="00170FC7" w14:paraId="76EB7C94" w14:textId="77777777" w:rsidTr="00C9034C">
        <w:trPr>
          <w:trHeight w:val="20"/>
        </w:trPr>
        <w:tc>
          <w:tcPr>
            <w:tcW w:w="1698" w:type="pct"/>
            <w:shd w:val="clear" w:color="auto" w:fill="FFFFFF" w:themeFill="background1"/>
            <w:vAlign w:val="center"/>
          </w:tcPr>
          <w:p w14:paraId="25B04FC1" w14:textId="4B84EDA5" w:rsidR="003964D4" w:rsidRPr="001F4018" w:rsidRDefault="003964D4" w:rsidP="0024768A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CURSO</w:t>
            </w:r>
            <w:r w:rsidR="0024768A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F4018">
              <w:rPr>
                <w:rFonts w:ascii="Calibri" w:hAnsi="Calibri"/>
                <w:b/>
                <w:sz w:val="24"/>
                <w:szCs w:val="24"/>
              </w:rPr>
              <w:t>PARTICIPANTES</w:t>
            </w:r>
          </w:p>
        </w:tc>
        <w:tc>
          <w:tcPr>
            <w:tcW w:w="3302" w:type="pct"/>
            <w:gridSpan w:val="2"/>
            <w:shd w:val="clear" w:color="auto" w:fill="FFFFFF" w:themeFill="background1"/>
            <w:vAlign w:val="center"/>
          </w:tcPr>
          <w:p w14:paraId="528C998C" w14:textId="507A42C4" w:rsidR="003964D4" w:rsidRPr="00170FC7" w:rsidRDefault="003964D4" w:rsidP="00FA4D1E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9034C" w:rsidRPr="00170FC7" w14:paraId="3720DB3B" w14:textId="77777777" w:rsidTr="00C9034C">
        <w:trPr>
          <w:trHeight w:val="20"/>
        </w:trPr>
        <w:tc>
          <w:tcPr>
            <w:tcW w:w="4169" w:type="pct"/>
            <w:gridSpan w:val="2"/>
            <w:shd w:val="clear" w:color="auto" w:fill="FFFFFF" w:themeFill="background1"/>
            <w:vAlign w:val="center"/>
          </w:tcPr>
          <w:p w14:paraId="1D9ECA1D" w14:textId="2DC1FBB7" w:rsidR="00C9034C" w:rsidRPr="00170FC7" w:rsidRDefault="00C9034C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B3633">
              <w:rPr>
                <w:rFonts w:ascii="Calibri" w:hAnsi="Calibri"/>
                <w:sz w:val="24"/>
                <w:szCs w:val="24"/>
              </w:rPr>
              <w:t>(Deben</w:t>
            </w:r>
            <w:r w:rsidRPr="00C9034C">
              <w:rPr>
                <w:rFonts w:ascii="Calibri" w:hAnsi="Calibri"/>
                <w:sz w:val="24"/>
                <w:szCs w:val="24"/>
              </w:rPr>
              <w:t xml:space="preserve"> estar incluido</w:t>
            </w:r>
            <w:r w:rsidR="004B3633">
              <w:rPr>
                <w:rFonts w:ascii="Calibri" w:hAnsi="Calibri"/>
                <w:sz w:val="24"/>
                <w:szCs w:val="24"/>
              </w:rPr>
              <w:t>s</w:t>
            </w:r>
            <w:bookmarkStart w:id="0" w:name="_GoBack"/>
            <w:bookmarkEnd w:id="0"/>
            <w:r w:rsidRPr="00C9034C">
              <w:rPr>
                <w:rFonts w:ascii="Calibri" w:hAnsi="Calibri"/>
                <w:sz w:val="24"/>
                <w:szCs w:val="24"/>
              </w:rPr>
              <w:t xml:space="preserve"> en el listado de participantes)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3998D49A" w14:textId="379809AF" w:rsidR="00C9034C" w:rsidRPr="00170FC7" w:rsidRDefault="00C9034C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133B9FD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14:paraId="069E4B19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01B3BE73" w14:textId="77777777" w:rsidR="001A1CFD" w:rsidRDefault="001A1CFD" w:rsidP="001A1CFD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79DF660" w14:textId="430E0C65" w:rsidR="001A1CFD" w:rsidRDefault="001A1CFD" w:rsidP="001A1CFD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6E04A4">
        <w:rPr>
          <w:rFonts w:ascii="Calibri" w:hAnsi="Calibri"/>
          <w:sz w:val="24"/>
          <w:szCs w:val="24"/>
        </w:rPr>
        <w:t>2022</w:t>
      </w:r>
      <w:r>
        <w:rPr>
          <w:rFonts w:ascii="Calibri" w:hAnsi="Calibri"/>
          <w:sz w:val="24"/>
          <w:szCs w:val="24"/>
        </w:rPr>
        <w:t xml:space="preserve"> </w:t>
      </w:r>
    </w:p>
    <w:p w14:paraId="058A6547" w14:textId="7FC5E094" w:rsidR="001A1CFD" w:rsidRDefault="001A1CFD" w:rsidP="00966EF0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95BF936" w14:textId="77777777" w:rsidR="001A1CFD" w:rsidRDefault="001A1CFD" w:rsidP="001A1CFD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14:paraId="48744ABC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01635432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5AA1B8DC" w14:textId="77777777" w:rsidR="001A1CFD" w:rsidRDefault="001A1CFD" w:rsidP="001A1CFD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1161367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66F32CBC" w14:textId="076B7020" w:rsidR="001A1CFD" w:rsidRDefault="00FE06BE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</w:t>
      </w:r>
      <w:r w:rsidR="002F0F2B">
        <w:rPr>
          <w:rFonts w:ascii="Calibri" w:hAnsi="Calibri"/>
          <w:i/>
          <w:sz w:val="24"/>
          <w:szCs w:val="24"/>
        </w:rPr>
        <w:t>Límite de inscripción: 6</w:t>
      </w:r>
      <w:r w:rsidR="001A1CFD">
        <w:rPr>
          <w:rFonts w:ascii="Calibri" w:hAnsi="Calibri"/>
          <w:i/>
          <w:sz w:val="24"/>
          <w:szCs w:val="24"/>
        </w:rPr>
        <w:t xml:space="preserve"> de </w:t>
      </w:r>
      <w:r w:rsidR="002F0F2B">
        <w:rPr>
          <w:rFonts w:ascii="Calibri" w:hAnsi="Calibri"/>
          <w:i/>
          <w:sz w:val="24"/>
          <w:szCs w:val="24"/>
        </w:rPr>
        <w:t>mayo</w:t>
      </w:r>
      <w:r w:rsidR="006E04A4">
        <w:rPr>
          <w:rFonts w:ascii="Calibri" w:hAnsi="Calibri"/>
          <w:i/>
          <w:sz w:val="24"/>
          <w:szCs w:val="24"/>
        </w:rPr>
        <w:t xml:space="preserve">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6D29"/>
    <w:rsid w:val="000331E2"/>
    <w:rsid w:val="000460EC"/>
    <w:rsid w:val="000D1BAE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1F4018"/>
    <w:rsid w:val="002142DB"/>
    <w:rsid w:val="0024768A"/>
    <w:rsid w:val="00253749"/>
    <w:rsid w:val="00296182"/>
    <w:rsid w:val="00297CE2"/>
    <w:rsid w:val="002B23FA"/>
    <w:rsid w:val="002B5564"/>
    <w:rsid w:val="002C6C39"/>
    <w:rsid w:val="002E458A"/>
    <w:rsid w:val="002E626A"/>
    <w:rsid w:val="002F0F2B"/>
    <w:rsid w:val="002F198B"/>
    <w:rsid w:val="002F4AF0"/>
    <w:rsid w:val="003017DB"/>
    <w:rsid w:val="00316B4D"/>
    <w:rsid w:val="003940F1"/>
    <w:rsid w:val="003964D4"/>
    <w:rsid w:val="003C742D"/>
    <w:rsid w:val="003F266B"/>
    <w:rsid w:val="00411AF3"/>
    <w:rsid w:val="00456590"/>
    <w:rsid w:val="004623CE"/>
    <w:rsid w:val="004845B4"/>
    <w:rsid w:val="004B3633"/>
    <w:rsid w:val="004C41C1"/>
    <w:rsid w:val="004C4C1D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621FD4"/>
    <w:rsid w:val="00622827"/>
    <w:rsid w:val="00630BD7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410F0"/>
    <w:rsid w:val="00944D62"/>
    <w:rsid w:val="00953C72"/>
    <w:rsid w:val="00966EF0"/>
    <w:rsid w:val="00A1237B"/>
    <w:rsid w:val="00A144B8"/>
    <w:rsid w:val="00A35D93"/>
    <w:rsid w:val="00A36CA3"/>
    <w:rsid w:val="00A378AE"/>
    <w:rsid w:val="00A40325"/>
    <w:rsid w:val="00A53BE9"/>
    <w:rsid w:val="00A61BD6"/>
    <w:rsid w:val="00A94C73"/>
    <w:rsid w:val="00AA7854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034C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36EEA"/>
    <w:rsid w:val="00F461FF"/>
    <w:rsid w:val="00F7465B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BB71-D02C-441B-BD75-826D716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60</cp:revision>
  <dcterms:created xsi:type="dcterms:W3CDTF">2018-10-30T07:03:00Z</dcterms:created>
  <dcterms:modified xsi:type="dcterms:W3CDTF">2022-04-19T10:05:00Z</dcterms:modified>
</cp:coreProperties>
</file>